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Roboto" w:cs="Roboto" w:eastAsia="Roboto" w:hAnsi="Roboto"/>
          <w:b w:val="1"/>
          <w:color w:val="242424"/>
          <w:sz w:val="23"/>
          <w:szCs w:val="23"/>
        </w:rPr>
      </w:pPr>
      <w:r w:rsidDel="00000000" w:rsidR="00000000" w:rsidRPr="00000000">
        <w:rPr>
          <w:rFonts w:ascii="Roboto" w:cs="Roboto" w:eastAsia="Roboto" w:hAnsi="Roboto"/>
          <w:b w:val="1"/>
          <w:color w:val="242424"/>
          <w:sz w:val="23"/>
          <w:szCs w:val="23"/>
          <w:rtl w:val="0"/>
        </w:rPr>
        <w:t xml:space="preserve">Jornadas Espacio experiencia y subjetividad en el mundo contemporáneo 24 y 25 de octubre de 2023 Salón azul, Universidad Nacional del Comahue,  Neuquén</w:t>
      </w:r>
    </w:p>
    <w:p w:rsidR="00000000" w:rsidDel="00000000" w:rsidP="00000000" w:rsidRDefault="00000000" w:rsidRPr="00000000" w14:paraId="00000002">
      <w:pPr>
        <w:shd w:fill="ffffff" w:val="clear"/>
        <w:rPr>
          <w:rFonts w:ascii="Roboto" w:cs="Roboto" w:eastAsia="Roboto" w:hAnsi="Roboto"/>
          <w:color w:val="242424"/>
          <w:sz w:val="23"/>
          <w:szCs w:val="23"/>
        </w:rPr>
      </w:pPr>
      <w:r w:rsidDel="00000000" w:rsidR="00000000" w:rsidRPr="00000000">
        <w:rPr>
          <w:rtl w:val="0"/>
        </w:rPr>
      </w:r>
    </w:p>
    <w:p w:rsidR="00000000" w:rsidDel="00000000" w:rsidP="00000000" w:rsidRDefault="00000000" w:rsidRPr="00000000" w14:paraId="00000003">
      <w:pPr>
        <w:shd w:fill="ffffff" w:val="clear"/>
        <w:rPr>
          <w:rFonts w:ascii="Roboto" w:cs="Roboto" w:eastAsia="Roboto" w:hAnsi="Roboto"/>
          <w:color w:val="242424"/>
          <w:sz w:val="23"/>
          <w:szCs w:val="23"/>
        </w:rPr>
      </w:pPr>
      <w:r w:rsidDel="00000000" w:rsidR="00000000" w:rsidRPr="00000000">
        <w:rPr>
          <w:rFonts w:ascii="Roboto" w:cs="Roboto" w:eastAsia="Roboto" w:hAnsi="Roboto"/>
          <w:color w:val="242424"/>
          <w:sz w:val="23"/>
          <w:szCs w:val="23"/>
          <w:rtl w:val="0"/>
        </w:rPr>
        <w:t xml:space="preserve">"Vaciar el vacío. 1878-2023. La desmonumentalización del desierto como ejercicio en presente"</w:t>
      </w:r>
    </w:p>
    <w:p w:rsidR="00000000" w:rsidDel="00000000" w:rsidP="00000000" w:rsidRDefault="00000000" w:rsidRPr="00000000" w14:paraId="00000004">
      <w:pPr>
        <w:shd w:fill="ffffff" w:val="clear"/>
        <w:spacing w:after="240" w:before="240" w:lineRule="auto"/>
        <w:rPr>
          <w:rFonts w:ascii="Roboto" w:cs="Roboto" w:eastAsia="Roboto" w:hAnsi="Roboto"/>
          <w:color w:val="242424"/>
          <w:sz w:val="23"/>
          <w:szCs w:val="23"/>
        </w:rPr>
      </w:pPr>
      <w:r w:rsidDel="00000000" w:rsidR="00000000" w:rsidRPr="00000000">
        <w:rPr>
          <w:rFonts w:ascii="Roboto" w:cs="Roboto" w:eastAsia="Roboto" w:hAnsi="Roboto"/>
          <w:color w:val="242424"/>
          <w:sz w:val="23"/>
          <w:szCs w:val="23"/>
          <w:rtl w:val="0"/>
        </w:rPr>
        <w:t xml:space="preserve">María José Melendo </w:t>
      </w:r>
    </w:p>
    <w:p w:rsidR="00000000" w:rsidDel="00000000" w:rsidP="00000000" w:rsidRDefault="00000000" w:rsidRPr="00000000" w14:paraId="00000005">
      <w:pPr>
        <w:shd w:fill="ffffff" w:val="clear"/>
        <w:spacing w:after="240" w:before="240" w:lineRule="auto"/>
        <w:rPr>
          <w:rFonts w:ascii="Roboto" w:cs="Roboto" w:eastAsia="Roboto" w:hAnsi="Roboto"/>
          <w:color w:val="242424"/>
          <w:sz w:val="23"/>
          <w:szCs w:val="23"/>
        </w:rPr>
      </w:pPr>
      <w:r w:rsidDel="00000000" w:rsidR="00000000" w:rsidRPr="00000000">
        <w:rPr>
          <w:rFonts w:ascii="Roboto" w:cs="Roboto" w:eastAsia="Roboto" w:hAnsi="Roboto"/>
          <w:color w:val="242424"/>
          <w:sz w:val="23"/>
          <w:szCs w:val="23"/>
          <w:rtl w:val="0"/>
        </w:rPr>
        <w:t xml:space="preserve">Universidad Nacional de Río Negro, Escuela de Arquitectura, Arte y Diseño</w:t>
      </w:r>
    </w:p>
    <w:p w:rsidR="00000000" w:rsidDel="00000000" w:rsidP="00000000" w:rsidRDefault="00000000" w:rsidRPr="00000000" w14:paraId="00000006">
      <w:pPr>
        <w:shd w:fill="ffffff" w:val="clear"/>
        <w:spacing w:after="240" w:before="240" w:lineRule="auto"/>
        <w:rPr>
          <w:rFonts w:ascii="Roboto" w:cs="Roboto" w:eastAsia="Roboto" w:hAnsi="Roboto"/>
          <w:color w:val="242424"/>
          <w:sz w:val="23"/>
          <w:szCs w:val="23"/>
        </w:rPr>
      </w:pPr>
      <w:r w:rsidDel="00000000" w:rsidR="00000000" w:rsidRPr="00000000">
        <w:rPr>
          <w:rFonts w:ascii="Roboto" w:cs="Roboto" w:eastAsia="Roboto" w:hAnsi="Roboto"/>
          <w:color w:val="242424"/>
          <w:sz w:val="23"/>
          <w:szCs w:val="23"/>
          <w:rtl w:val="0"/>
        </w:rPr>
        <w:t xml:space="preserve">Universidad Nacional del Comahue, Facultad de Humanidades</w:t>
      </w:r>
    </w:p>
    <w:p w:rsidR="00000000" w:rsidDel="00000000" w:rsidP="00000000" w:rsidRDefault="00000000" w:rsidRPr="00000000" w14:paraId="00000007">
      <w:pPr>
        <w:shd w:fill="ffffff" w:val="clear"/>
        <w:rPr>
          <w:rFonts w:ascii="Roboto" w:cs="Roboto" w:eastAsia="Roboto" w:hAnsi="Roboto"/>
          <w:color w:val="242424"/>
          <w:sz w:val="23"/>
          <w:szCs w:val="23"/>
        </w:rPr>
      </w:pPr>
      <w:r w:rsidDel="00000000" w:rsidR="00000000" w:rsidRPr="00000000">
        <w:rPr>
          <w:rtl w:val="0"/>
        </w:rPr>
      </w:r>
    </w:p>
    <w:p w:rsidR="00000000" w:rsidDel="00000000" w:rsidP="00000000" w:rsidRDefault="00000000" w:rsidRPr="00000000" w14:paraId="00000008">
      <w:pPr>
        <w:shd w:fill="ffffff" w:val="clear"/>
        <w:rPr>
          <w:rFonts w:ascii="Roboto" w:cs="Roboto" w:eastAsia="Roboto" w:hAnsi="Roboto"/>
          <w:color w:val="242424"/>
          <w:sz w:val="23"/>
          <w:szCs w:val="23"/>
        </w:rPr>
      </w:pPr>
      <w:r w:rsidDel="00000000" w:rsidR="00000000" w:rsidRPr="00000000">
        <w:rPr>
          <w:rtl w:val="0"/>
        </w:rPr>
      </w:r>
    </w:p>
    <w:p w:rsidR="00000000" w:rsidDel="00000000" w:rsidP="00000000" w:rsidRDefault="00000000" w:rsidRPr="00000000" w14:paraId="00000009">
      <w:pPr>
        <w:shd w:fill="ffffff" w:val="clear"/>
        <w:rPr>
          <w:rFonts w:ascii="Roboto" w:cs="Roboto" w:eastAsia="Roboto" w:hAnsi="Roboto"/>
          <w:color w:val="242424"/>
          <w:sz w:val="23"/>
          <w:szCs w:val="23"/>
        </w:rPr>
      </w:pPr>
      <w:r w:rsidDel="00000000" w:rsidR="00000000" w:rsidRPr="00000000">
        <w:rPr>
          <w:rFonts w:ascii="Roboto" w:cs="Roboto" w:eastAsia="Roboto" w:hAnsi="Roboto"/>
          <w:color w:val="242424"/>
          <w:sz w:val="23"/>
          <w:szCs w:val="23"/>
          <w:rtl w:val="0"/>
        </w:rPr>
        <w:t xml:space="preserve">Me propongo reflexionar sobre ciertos gestos recientes de activación crítica o desmonumentalización del desierto como mito fundacional que persiste en el espacio público. </w:t>
      </w:r>
    </w:p>
    <w:p w:rsidR="00000000" w:rsidDel="00000000" w:rsidP="00000000" w:rsidRDefault="00000000" w:rsidRPr="00000000" w14:paraId="0000000A">
      <w:pPr>
        <w:shd w:fill="ffffff" w:val="clear"/>
        <w:rPr>
          <w:rFonts w:ascii="Roboto" w:cs="Roboto" w:eastAsia="Roboto" w:hAnsi="Roboto"/>
          <w:color w:val="242424"/>
          <w:sz w:val="23"/>
          <w:szCs w:val="23"/>
        </w:rPr>
      </w:pPr>
      <w:r w:rsidDel="00000000" w:rsidR="00000000" w:rsidRPr="00000000">
        <w:rPr>
          <w:rFonts w:ascii="Roboto" w:cs="Roboto" w:eastAsia="Roboto" w:hAnsi="Roboto"/>
          <w:color w:val="242424"/>
          <w:sz w:val="23"/>
          <w:szCs w:val="23"/>
          <w:rtl w:val="0"/>
        </w:rPr>
        <w:t xml:space="preserve">Tomaré una selección de sucesos acontecidos recientemente que se posicionan sobre la importancia de desmontar ciertos relatos hegemónicos en torno al pasado que persisten en el presente en bronce incorruptible. Entre los acontecimientos de desmonumentalización que mencionaré está la reciente iniciativa presentada en el Consejo de la Facultad de Derecho de la Unco a cambiar el nombre del aula Magna "Lorenzo Vintter", quien fuera uno de los militares decisivos en la llamada Conquista al desierto. También, me detendré en el renombramiento de la plaza principal de la ciudad de Valcheta "Julio Argentino Roca", así como la remoción de su busto realizada intencionalmente el día del aniversario de la ciudad. </w:t>
      </w:r>
    </w:p>
    <w:p w:rsidR="00000000" w:rsidDel="00000000" w:rsidP="00000000" w:rsidRDefault="00000000" w:rsidRPr="00000000" w14:paraId="0000000B">
      <w:pPr>
        <w:shd w:fill="ffffff" w:val="clear"/>
        <w:rPr>
          <w:rFonts w:ascii="Roboto" w:cs="Roboto" w:eastAsia="Roboto" w:hAnsi="Roboto"/>
          <w:color w:val="242424"/>
          <w:sz w:val="23"/>
          <w:szCs w:val="23"/>
        </w:rPr>
      </w:pPr>
      <w:r w:rsidDel="00000000" w:rsidR="00000000" w:rsidRPr="00000000">
        <w:rPr>
          <w:rFonts w:ascii="Roboto" w:cs="Roboto" w:eastAsia="Roboto" w:hAnsi="Roboto"/>
          <w:color w:val="242424"/>
          <w:sz w:val="23"/>
          <w:szCs w:val="23"/>
          <w:rtl w:val="0"/>
        </w:rPr>
        <w:t xml:space="preserve"> </w:t>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